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85" w:rsidRDefault="004C0585" w:rsidP="004C0585">
      <w:pPr>
        <w:rPr>
          <w:sz w:val="24"/>
          <w:szCs w:val="24"/>
        </w:rPr>
      </w:pPr>
      <w:r>
        <w:rPr>
          <w:sz w:val="24"/>
          <w:szCs w:val="24"/>
        </w:rPr>
        <w:t>In an effort to streamline reimbursement to you (as our retired leaders) for reimbursable expenses, we are once again going to modify our procedures.  We are asking that your vouchers be sent to my office initially.  This truly is an effort to increase organizational efficiency, and to reduce redundancy in work.</w:t>
      </w:r>
    </w:p>
    <w:p w:rsidR="004C0585" w:rsidRDefault="004C0585" w:rsidP="004C0585">
      <w:pPr>
        <w:rPr>
          <w:sz w:val="24"/>
          <w:szCs w:val="24"/>
        </w:rPr>
      </w:pPr>
      <w:r>
        <w:rPr>
          <w:sz w:val="24"/>
          <w:szCs w:val="24"/>
        </w:rPr>
        <w:t> </w:t>
      </w:r>
    </w:p>
    <w:p w:rsidR="004C0585" w:rsidRDefault="004C0585" w:rsidP="004C0585">
      <w:pPr>
        <w:rPr>
          <w:sz w:val="24"/>
          <w:szCs w:val="24"/>
        </w:rPr>
      </w:pPr>
      <w:r>
        <w:rPr>
          <w:sz w:val="24"/>
          <w:szCs w:val="24"/>
        </w:rPr>
        <w:t>Please send your vouchers to:</w:t>
      </w:r>
    </w:p>
    <w:p w:rsidR="004C0585" w:rsidRDefault="004C0585" w:rsidP="004C0585">
      <w:pPr>
        <w:rPr>
          <w:sz w:val="24"/>
          <w:szCs w:val="24"/>
        </w:rPr>
      </w:pPr>
      <w:r>
        <w:rPr>
          <w:sz w:val="24"/>
          <w:szCs w:val="24"/>
        </w:rPr>
        <w:t> </w:t>
      </w:r>
    </w:p>
    <w:p w:rsidR="004C0585" w:rsidRDefault="004C0585" w:rsidP="004C0585">
      <w:pPr>
        <w:rPr>
          <w:sz w:val="24"/>
          <w:szCs w:val="24"/>
        </w:rPr>
      </w:pPr>
      <w:r>
        <w:rPr>
          <w:sz w:val="24"/>
          <w:szCs w:val="24"/>
        </w:rPr>
        <w:t>IEA-Retired</w:t>
      </w:r>
    </w:p>
    <w:p w:rsidR="004C0585" w:rsidRDefault="004C0585" w:rsidP="004C0585">
      <w:pPr>
        <w:rPr>
          <w:sz w:val="24"/>
          <w:szCs w:val="24"/>
        </w:rPr>
      </w:pPr>
      <w:r>
        <w:rPr>
          <w:sz w:val="24"/>
          <w:szCs w:val="24"/>
        </w:rPr>
        <w:t>304 S. Eldorado, Ste. 2</w:t>
      </w:r>
    </w:p>
    <w:p w:rsidR="004C0585" w:rsidRDefault="004C0585" w:rsidP="004C0585">
      <w:pPr>
        <w:rPr>
          <w:sz w:val="24"/>
          <w:szCs w:val="24"/>
        </w:rPr>
      </w:pPr>
      <w:r>
        <w:rPr>
          <w:sz w:val="24"/>
          <w:szCs w:val="24"/>
        </w:rPr>
        <w:t>Bloomington, IL  61704</w:t>
      </w:r>
    </w:p>
    <w:p w:rsidR="004C0585" w:rsidRDefault="004C0585" w:rsidP="004C0585">
      <w:pPr>
        <w:rPr>
          <w:sz w:val="24"/>
          <w:szCs w:val="24"/>
        </w:rPr>
      </w:pPr>
      <w:r>
        <w:rPr>
          <w:sz w:val="24"/>
          <w:szCs w:val="24"/>
        </w:rPr>
        <w:t>Attn: Kim Riley</w:t>
      </w:r>
    </w:p>
    <w:p w:rsidR="004C0585" w:rsidRDefault="004C0585" w:rsidP="004C0585">
      <w:pPr>
        <w:rPr>
          <w:sz w:val="24"/>
          <w:szCs w:val="24"/>
        </w:rPr>
      </w:pPr>
      <w:r>
        <w:rPr>
          <w:sz w:val="24"/>
          <w:szCs w:val="24"/>
        </w:rPr>
        <w:t> </w:t>
      </w:r>
    </w:p>
    <w:p w:rsidR="004C0585" w:rsidRDefault="004C0585" w:rsidP="004C0585">
      <w:pPr>
        <w:rPr>
          <w:color w:val="000000"/>
          <w:sz w:val="24"/>
          <w:szCs w:val="24"/>
        </w:rPr>
      </w:pPr>
      <w:r>
        <w:rPr>
          <w:color w:val="000000"/>
          <w:sz w:val="24"/>
          <w:szCs w:val="24"/>
        </w:rPr>
        <w:t>Thank you so much for your cooperation.</w:t>
      </w:r>
    </w:p>
    <w:p w:rsidR="00DF4260" w:rsidRDefault="00DF4260" w:rsidP="004C0585">
      <w:pPr>
        <w:rPr>
          <w:color w:val="000000"/>
          <w:sz w:val="24"/>
          <w:szCs w:val="24"/>
        </w:rPr>
      </w:pPr>
    </w:p>
    <w:p w:rsidR="00DF4260" w:rsidRDefault="00DF4260" w:rsidP="00DF4260">
      <w:pPr>
        <w:rPr>
          <w:rFonts w:eastAsiaTheme="minorEastAsia"/>
          <w:noProof/>
          <w:color w:val="000000"/>
          <w:sz w:val="21"/>
          <w:szCs w:val="21"/>
        </w:rPr>
      </w:pPr>
      <w:bookmarkStart w:id="0" w:name="_MailAutoSig"/>
    </w:p>
    <w:p w:rsidR="00DF4260" w:rsidRDefault="00DF4260" w:rsidP="00DF4260">
      <w:pPr>
        <w:rPr>
          <w:rFonts w:ascii="Arial Rounded MT Bold" w:eastAsiaTheme="minorEastAsia" w:hAnsi="Arial Rounded MT Bold" w:cstheme="minorHAnsi"/>
          <w:b/>
          <w:i/>
          <w:noProof/>
          <w:color w:val="002060"/>
          <w:sz w:val="32"/>
          <w:szCs w:val="32"/>
        </w:rPr>
      </w:pPr>
      <w:r>
        <w:rPr>
          <w:rFonts w:ascii="Arial Rounded MT Bold" w:eastAsiaTheme="minorEastAsia" w:hAnsi="Arial Rounded MT Bold" w:cstheme="minorHAnsi"/>
          <w:b/>
          <w:i/>
          <w:noProof/>
          <w:color w:val="002060"/>
          <w:sz w:val="32"/>
          <w:szCs w:val="32"/>
        </w:rPr>
        <w:t>Kim</w:t>
      </w:r>
    </w:p>
    <w:p w:rsidR="00DF4260" w:rsidRDefault="00DF4260" w:rsidP="00DF4260">
      <w:pPr>
        <w:rPr>
          <w:rFonts w:asciiTheme="minorHAnsi" w:eastAsiaTheme="minorEastAsia" w:hAnsiTheme="minorHAnsi" w:cstheme="minorBidi"/>
          <w:noProof/>
          <w:color w:val="002060"/>
          <w:sz w:val="21"/>
          <w:szCs w:val="21"/>
        </w:rPr>
      </w:pPr>
    </w:p>
    <w:p w:rsidR="00DF4260" w:rsidRDefault="00DF4260" w:rsidP="00DF4260">
      <w:pPr>
        <w:rPr>
          <w:rFonts w:eastAsiaTheme="minorEastAsia"/>
          <w:b/>
          <w:noProof/>
          <w:color w:val="002060"/>
          <w:sz w:val="24"/>
          <w:szCs w:val="24"/>
        </w:rPr>
      </w:pPr>
      <w:r>
        <w:rPr>
          <w:rFonts w:eastAsiaTheme="minorEastAsia"/>
          <w:b/>
          <w:noProof/>
          <w:color w:val="002060"/>
          <w:sz w:val="24"/>
          <w:szCs w:val="24"/>
        </w:rPr>
        <w:t>Kim Riley</w:t>
      </w:r>
    </w:p>
    <w:p w:rsidR="00DF4260" w:rsidRDefault="00DF4260" w:rsidP="00DF4260">
      <w:pPr>
        <w:rPr>
          <w:rFonts w:eastAsiaTheme="minorEastAsia"/>
          <w:b/>
          <w:noProof/>
          <w:color w:val="002060"/>
          <w:sz w:val="24"/>
          <w:szCs w:val="24"/>
        </w:rPr>
      </w:pPr>
      <w:r>
        <w:rPr>
          <w:rFonts w:eastAsiaTheme="minorEastAsia"/>
          <w:b/>
          <w:noProof/>
          <w:color w:val="002060"/>
          <w:sz w:val="24"/>
          <w:szCs w:val="24"/>
        </w:rPr>
        <w:t>IEA-Retired Program Paraprofessional</w:t>
      </w:r>
    </w:p>
    <w:p w:rsidR="00DF4260" w:rsidRDefault="00DF4260" w:rsidP="00DF4260">
      <w:pPr>
        <w:rPr>
          <w:rFonts w:eastAsiaTheme="minorEastAsia"/>
          <w:b/>
          <w:noProof/>
          <w:color w:val="002060"/>
          <w:sz w:val="24"/>
          <w:szCs w:val="24"/>
        </w:rPr>
      </w:pPr>
      <w:r>
        <w:rPr>
          <w:rFonts w:eastAsiaTheme="minorEastAsia"/>
          <w:b/>
          <w:noProof/>
          <w:color w:val="002060"/>
          <w:sz w:val="24"/>
          <w:szCs w:val="24"/>
        </w:rPr>
        <w:t>Bloomington IEA Office</w:t>
      </w:r>
    </w:p>
    <w:p w:rsidR="00DF4260" w:rsidRDefault="00DF4260" w:rsidP="00DF4260">
      <w:pPr>
        <w:rPr>
          <w:rFonts w:eastAsiaTheme="minorEastAsia"/>
          <w:b/>
          <w:noProof/>
          <w:color w:val="002060"/>
          <w:sz w:val="24"/>
          <w:szCs w:val="24"/>
        </w:rPr>
      </w:pPr>
      <w:r>
        <w:rPr>
          <w:rFonts w:eastAsiaTheme="minorEastAsia"/>
          <w:b/>
          <w:noProof/>
          <w:color w:val="002060"/>
          <w:sz w:val="24"/>
          <w:szCs w:val="24"/>
        </w:rPr>
        <w:t>309.662.5359</w:t>
      </w:r>
    </w:p>
    <w:p w:rsidR="00DF4260" w:rsidRDefault="00DF4260" w:rsidP="00DF4260">
      <w:pPr>
        <w:rPr>
          <w:rFonts w:eastAsiaTheme="minorEastAsia"/>
          <w:noProof/>
          <w:color w:val="006600"/>
          <w:sz w:val="24"/>
          <w:szCs w:val="24"/>
        </w:rPr>
      </w:pPr>
      <w:hyperlink r:id="rId5" w:history="1">
        <w:r>
          <w:rPr>
            <w:rStyle w:val="Hyperlink"/>
            <w:rFonts w:eastAsiaTheme="minorEastAsia"/>
            <w:noProof/>
            <w:color w:val="006600"/>
            <w:sz w:val="24"/>
            <w:szCs w:val="24"/>
          </w:rPr>
          <w:t>kim.riley@ieanea.org</w:t>
        </w:r>
      </w:hyperlink>
      <w:r>
        <w:rPr>
          <w:rFonts w:eastAsiaTheme="minorEastAsia"/>
          <w:noProof/>
          <w:color w:val="006600"/>
          <w:sz w:val="24"/>
          <w:szCs w:val="24"/>
        </w:rPr>
        <w:tab/>
      </w:r>
    </w:p>
    <w:p w:rsidR="00DF4260" w:rsidRDefault="00DF4260" w:rsidP="00DF4260">
      <w:pPr>
        <w:rPr>
          <w:rFonts w:eastAsiaTheme="minorEastAsia"/>
          <w:noProof/>
          <w:color w:val="000000"/>
          <w:sz w:val="21"/>
          <w:szCs w:val="21"/>
        </w:rPr>
      </w:pPr>
    </w:p>
    <w:p w:rsidR="00DF4260" w:rsidRDefault="00DF4260" w:rsidP="00DF4260">
      <w:pPr>
        <w:rPr>
          <w:rFonts w:eastAsiaTheme="minorEastAsia"/>
          <w:noProof/>
        </w:rPr>
      </w:pPr>
      <w:r>
        <w:rPr>
          <w:rFonts w:eastAsiaTheme="minorEastAsia"/>
          <w:noProof/>
        </w:rPr>
        <w:drawing>
          <wp:inline distT="0" distB="0" distL="0" distR="0">
            <wp:extent cx="1581150" cy="531168"/>
            <wp:effectExtent l="0" t="0" r="0" b="2540"/>
            <wp:docPr id="1" name="Picture 1" descr="Description: Description: StrongSchoolsFor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rongSchoolsForOutl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531168"/>
                    </a:xfrm>
                    <a:prstGeom prst="rect">
                      <a:avLst/>
                    </a:prstGeom>
                    <a:noFill/>
                    <a:ln>
                      <a:noFill/>
                    </a:ln>
                  </pic:spPr>
                </pic:pic>
              </a:graphicData>
            </a:graphic>
          </wp:inline>
        </w:drawing>
      </w:r>
      <w:bookmarkStart w:id="1" w:name="_GoBack"/>
      <w:bookmarkEnd w:id="0"/>
      <w:bookmarkEnd w:id="1"/>
    </w:p>
    <w:p w:rsidR="00DF4260" w:rsidRDefault="00DF4260" w:rsidP="004C0585">
      <w:pPr>
        <w:rPr>
          <w:sz w:val="24"/>
          <w:szCs w:val="24"/>
        </w:rPr>
      </w:pPr>
    </w:p>
    <w:p w:rsidR="006A2311" w:rsidRDefault="006A2311"/>
    <w:sectPr w:rsidR="006A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85"/>
    <w:rsid w:val="004C0585"/>
    <w:rsid w:val="006A2311"/>
    <w:rsid w:val="00DF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260"/>
    <w:rPr>
      <w:color w:val="0000FF"/>
      <w:u w:val="single"/>
    </w:rPr>
  </w:style>
  <w:style w:type="paragraph" w:styleId="BalloonText">
    <w:name w:val="Balloon Text"/>
    <w:basedOn w:val="Normal"/>
    <w:link w:val="BalloonTextChar"/>
    <w:uiPriority w:val="99"/>
    <w:semiHidden/>
    <w:unhideWhenUsed/>
    <w:rsid w:val="00DF4260"/>
    <w:rPr>
      <w:rFonts w:ascii="Tahoma" w:hAnsi="Tahoma" w:cs="Tahoma"/>
      <w:sz w:val="16"/>
      <w:szCs w:val="16"/>
    </w:rPr>
  </w:style>
  <w:style w:type="character" w:customStyle="1" w:styleId="BalloonTextChar">
    <w:name w:val="Balloon Text Char"/>
    <w:basedOn w:val="DefaultParagraphFont"/>
    <w:link w:val="BalloonText"/>
    <w:uiPriority w:val="99"/>
    <w:semiHidden/>
    <w:rsid w:val="00DF4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260"/>
    <w:rPr>
      <w:color w:val="0000FF"/>
      <w:u w:val="single"/>
    </w:rPr>
  </w:style>
  <w:style w:type="paragraph" w:styleId="BalloonText">
    <w:name w:val="Balloon Text"/>
    <w:basedOn w:val="Normal"/>
    <w:link w:val="BalloonTextChar"/>
    <w:uiPriority w:val="99"/>
    <w:semiHidden/>
    <w:unhideWhenUsed/>
    <w:rsid w:val="00DF4260"/>
    <w:rPr>
      <w:rFonts w:ascii="Tahoma" w:hAnsi="Tahoma" w:cs="Tahoma"/>
      <w:sz w:val="16"/>
      <w:szCs w:val="16"/>
    </w:rPr>
  </w:style>
  <w:style w:type="character" w:customStyle="1" w:styleId="BalloonTextChar">
    <w:name w:val="Balloon Text Char"/>
    <w:basedOn w:val="DefaultParagraphFont"/>
    <w:link w:val="BalloonText"/>
    <w:uiPriority w:val="99"/>
    <w:semiHidden/>
    <w:rsid w:val="00DF4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332">
      <w:bodyDiv w:val="1"/>
      <w:marLeft w:val="0"/>
      <w:marRight w:val="0"/>
      <w:marTop w:val="0"/>
      <w:marBottom w:val="0"/>
      <w:divBdr>
        <w:top w:val="none" w:sz="0" w:space="0" w:color="auto"/>
        <w:left w:val="none" w:sz="0" w:space="0" w:color="auto"/>
        <w:bottom w:val="none" w:sz="0" w:space="0" w:color="auto"/>
        <w:right w:val="none" w:sz="0" w:space="0" w:color="auto"/>
      </w:divBdr>
    </w:div>
    <w:div w:id="12482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im.riley@iean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Kim.Riley</dc:creator>
  <cp:lastModifiedBy>Kim.Riley</cp:lastModifiedBy>
  <cp:revision>2</cp:revision>
  <dcterms:created xsi:type="dcterms:W3CDTF">2012-03-27T22:42:00Z</dcterms:created>
  <dcterms:modified xsi:type="dcterms:W3CDTF">2012-03-27T22:43:00Z</dcterms:modified>
</cp:coreProperties>
</file>